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Páginas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highlight w:val="whit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suministros y proveedores ambientales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Paño multiuso celulosa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http://solarfilm.cl/panos-y-esponjas/461-pano-multiuso-celulosa-pano-esponja-ultra-absorbente-elaborado-de-celulosa-absorbe-hasta-12-veces-su-peso-especial-para-eliminar.html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Bolsa de basura biodegradable</w:t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http://www.dyplast.com.co/bolsas-biodegradables/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Ecodirectorio empresarial proveedores con responsabilidad ambiental</w:t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http://ambientebogota.gov.co/de/web/ecodirectorio</w:t>
        </w:r>
      </w:hyperlink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Productos de limpieza ecológicos</w:t>
      </w:r>
    </w:p>
    <w:p w:rsidR="00000000" w:rsidDel="00000000" w:rsidP="00000000" w:rsidRDefault="00000000" w:rsidRPr="00000000">
      <w:pPr>
        <w:contextualSpacing w:val="0"/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http://www.biogar.co/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Esponjas de aseo</w:t>
      </w:r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http://www.scotch-brite.cl/wps/portal/3M/es_CL/GlobalScotch-BriteBrand/Scotch-Brite/Products/One/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5" w:before="15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Amenities</w:t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https://www.alibaba.com/product-detail/Biodegradable-Eco-friendly-Green-Hotel-Amenities_698983449/showimage.html</w:t>
        </w:r>
      </w:hyperlink>
      <w:hyperlink r:id="rId13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http://www.imgrum.net/media/1334913026566063195_3233426339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Empaques</w:t>
      </w:r>
      <w:hyperlink r:id="rId1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http://www.greenpack.com.co/</w:t>
        </w:r>
      </w:hyperlink>
      <w:hyperlink r:id="rId1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http://www.converpel.com/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3jim581t7pu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k6ls7lj3d8qm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Medidor de bacterias</w:t>
      </w:r>
    </w:p>
    <w:p w:rsidR="00000000" w:rsidDel="00000000" w:rsidP="00000000" w:rsidRDefault="00000000" w:rsidRPr="00000000">
      <w:pPr>
        <w:contextualSpacing w:val="0"/>
      </w:pPr>
      <w:bookmarkStart w:colFirst="0" w:colLast="0" w:name="_lzkp9fepfzcr" w:id="2"/>
      <w:bookmarkEnd w:id="2"/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https://www.pce-instruments.com/espanol/instrumento-medida/medidor/medidor-de-higiene-kat_72163_1.htm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38u3n1sr3bj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8kuuhqoa609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2ufg1ru3ijo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o4mcrk8c2g8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x0bcregkc6c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i9w5bn17k4d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4c339qdclpa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jm45js6k1jc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kuis8hz6uf8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k46fc3up7y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fw3gmwu72ttk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srtejgtzacpm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f6q04kp9gprn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byprplrg0jgu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dlydmskb7nb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uwnom74m67nl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73wjfmnrsib7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wboylwa9xqd5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q22whoevlqvd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eejpmykl1wpj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56hkbip1oao3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i2oun8srxc2i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jtqeurtpqevg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5f7w4mcxywe6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84qfk7fag16p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408.00000000000006" w:lineRule="auto"/>
        <w:contextualSpacing w:val="0"/>
        <w:jc w:val="both"/>
      </w:pPr>
      <w:bookmarkStart w:colFirst="0" w:colLast="0" w:name="_gjdgxs" w:id="28"/>
      <w:bookmarkEnd w:id="28"/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cotch-brite.cl/wps/portal/3M/es_CL/GlobalScotch-BriteBrand/Scotch-Brite/Products/One/" TargetMode="External"/><Relationship Id="rId10" Type="http://schemas.openxmlformats.org/officeDocument/2006/relationships/hyperlink" Target="http://www.biogar.co/" TargetMode="External"/><Relationship Id="rId13" Type="http://schemas.openxmlformats.org/officeDocument/2006/relationships/hyperlink" Target="https://www.alibaba.com/product-detail/Biodegradable-Eco-friendly-Green-Hotel-Amenities_698983449/showimage.html" TargetMode="External"/><Relationship Id="rId12" Type="http://schemas.openxmlformats.org/officeDocument/2006/relationships/hyperlink" Target="https://www.alibaba.com/product-detail/Biodegradable-Eco-friendly-Green-Hotel-Amenities_698983449/showimage.html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ambientebogota.gov.co/de/web/ecodirectorio" TargetMode="External"/><Relationship Id="rId15" Type="http://schemas.openxmlformats.org/officeDocument/2006/relationships/hyperlink" Target="http://www.imgrum.net/media/1334913026566063195_3233426339" TargetMode="External"/><Relationship Id="rId14" Type="http://schemas.openxmlformats.org/officeDocument/2006/relationships/hyperlink" Target="http://www.imgrum.net/media/1334913026566063195_3233426339" TargetMode="External"/><Relationship Id="rId17" Type="http://schemas.openxmlformats.org/officeDocument/2006/relationships/hyperlink" Target="http://www.greenpack.com.co/" TargetMode="External"/><Relationship Id="rId16" Type="http://schemas.openxmlformats.org/officeDocument/2006/relationships/hyperlink" Target="http://www.greenpack.com.co/" TargetMode="External"/><Relationship Id="rId5" Type="http://schemas.openxmlformats.org/officeDocument/2006/relationships/hyperlink" Target="http://solarfilm.cl/panos-y-esponjas/461-pano-multiuso-celulosa-pano-esponja-ultra-absorbente-elaborado-de-celulosa-absorbe-hasta-12-veces-su-peso-especial-para-eliminar.html" TargetMode="External"/><Relationship Id="rId19" Type="http://schemas.openxmlformats.org/officeDocument/2006/relationships/hyperlink" Target="https://www.pce-instruments.com/espanol/instrumento-medida/medidor/medidor-de-higiene-kat_72163_1.htm" TargetMode="External"/><Relationship Id="rId6" Type="http://schemas.openxmlformats.org/officeDocument/2006/relationships/hyperlink" Target="http://www.dyplast.com.co/bolsas-biodegradables/" TargetMode="External"/><Relationship Id="rId18" Type="http://schemas.openxmlformats.org/officeDocument/2006/relationships/hyperlink" Target="http://www.converpel.com/" TargetMode="External"/><Relationship Id="rId7" Type="http://schemas.openxmlformats.org/officeDocument/2006/relationships/hyperlink" Target="http://ambientebogota.gov.co/de/web/ecodirectorio" TargetMode="External"/><Relationship Id="rId8" Type="http://schemas.openxmlformats.org/officeDocument/2006/relationships/hyperlink" Target="http://ambientebogota.gov.co/de/web/ecodirectorio" TargetMode="External"/></Relationships>
</file>